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8C7DE3" w:rsidRDefault="00200EAB" w:rsidP="00200EAB">
      <w:pPr>
        <w:jc w:val="center"/>
        <w:rPr>
          <w:rFonts w:ascii="Century Gothic" w:hAnsi="Century Gothic" w:cs="Arial"/>
          <w:b/>
          <w:sz w:val="20"/>
          <w:szCs w:val="20"/>
          <w:u w:val="single"/>
        </w:rPr>
      </w:pPr>
    </w:p>
    <w:p w:rsidR="00C26B5F" w:rsidRPr="00D066E5" w:rsidRDefault="00C26B5F" w:rsidP="00C26B5F">
      <w:pPr>
        <w:spacing w:before="120" w:after="120" w:line="360" w:lineRule="auto"/>
        <w:rPr>
          <w:rFonts w:ascii="Century Gothic" w:hAnsi="Century Gothic" w:cs="Arial"/>
          <w:sz w:val="28"/>
        </w:rPr>
      </w:pPr>
      <w:r>
        <w:rPr>
          <w:rFonts w:ascii="Century Gothic" w:hAnsi="Century Gothic" w:cs="Arial"/>
          <w:sz w:val="28"/>
        </w:rPr>
        <w:t>10</w:t>
      </w:r>
      <w:r w:rsidRPr="00D066E5">
        <w:rPr>
          <w:rFonts w:ascii="Century Gothic" w:hAnsi="Century Gothic" w:cs="Arial"/>
          <w:sz w:val="28"/>
        </w:rPr>
        <w:tab/>
      </w:r>
      <w:r>
        <w:rPr>
          <w:rFonts w:ascii="Century Gothic" w:hAnsi="Century Gothic" w:cs="Arial"/>
          <w:sz w:val="28"/>
        </w:rPr>
        <w:t>Staff</w:t>
      </w:r>
      <w:bookmarkStart w:id="0" w:name="_GoBack"/>
      <w:bookmarkEnd w:id="0"/>
      <w:r>
        <w:rPr>
          <w:rFonts w:ascii="Century Gothic" w:hAnsi="Century Gothic" w:cs="Arial"/>
          <w:sz w:val="28"/>
        </w:rPr>
        <w:t xml:space="preserve"> Policy</w:t>
      </w:r>
      <w:r w:rsidRPr="00D066E5">
        <w:rPr>
          <w:rFonts w:ascii="Century Gothic" w:hAnsi="Century Gothic" w:cs="Arial"/>
          <w:sz w:val="28"/>
        </w:rPr>
        <w:t xml:space="preserve"> </w:t>
      </w:r>
    </w:p>
    <w:p w:rsidR="00C26B5F" w:rsidRPr="00D066E5" w:rsidRDefault="00C26B5F" w:rsidP="00C26B5F">
      <w:pPr>
        <w:spacing w:before="120" w:after="120" w:line="360" w:lineRule="auto"/>
        <w:rPr>
          <w:rFonts w:ascii="Century Gothic" w:hAnsi="Century Gothic" w:cs="Arial"/>
          <w:b/>
        </w:rPr>
      </w:pPr>
      <w:r>
        <w:rPr>
          <w:rFonts w:ascii="Century Gothic" w:hAnsi="Century Gothic" w:cs="Arial"/>
          <w:b/>
        </w:rPr>
        <w:t>10</w:t>
      </w:r>
      <w:r w:rsidRPr="00D066E5">
        <w:rPr>
          <w:rFonts w:ascii="Century Gothic" w:hAnsi="Century Gothic" w:cs="Arial"/>
          <w:b/>
        </w:rPr>
        <w:t>.0</w:t>
      </w:r>
      <w:r w:rsidR="009E3EC6">
        <w:rPr>
          <w:rFonts w:ascii="Century Gothic" w:hAnsi="Century Gothic" w:cs="Arial"/>
          <w:b/>
        </w:rPr>
        <w:t>5</w:t>
      </w:r>
      <w:r w:rsidRPr="00D066E5">
        <w:rPr>
          <w:rFonts w:ascii="Century Gothic" w:hAnsi="Century Gothic" w:cs="Arial"/>
          <w:b/>
        </w:rPr>
        <w:tab/>
      </w:r>
      <w:r>
        <w:rPr>
          <w:rFonts w:ascii="Century Gothic" w:hAnsi="Century Gothic" w:cs="Arial"/>
          <w:b/>
        </w:rPr>
        <w:t>Mobile Phones, Cameras and Smart Watches</w:t>
      </w:r>
    </w:p>
    <w:p w:rsidR="008C7DE3" w:rsidRPr="008C7DE3" w:rsidRDefault="008C7DE3" w:rsidP="008C7DE3">
      <w:pPr>
        <w:jc w:val="both"/>
        <w:rPr>
          <w:rFonts w:ascii="Century Gothic" w:hAnsi="Century Gothic" w:cs="Arial"/>
          <w:sz w:val="20"/>
          <w:szCs w:val="20"/>
        </w:rPr>
      </w:pPr>
    </w:p>
    <w:p w:rsidR="008C7DE3" w:rsidRPr="008C7DE3" w:rsidRDefault="008C7DE3" w:rsidP="008C7DE3">
      <w:pPr>
        <w:rPr>
          <w:rFonts w:ascii="Century Gothic" w:hAnsi="Century Gothic" w:cs="Arial"/>
          <w:sz w:val="20"/>
          <w:szCs w:val="20"/>
        </w:rPr>
      </w:pPr>
      <w:r w:rsidRPr="008C7DE3">
        <w:rPr>
          <w:rFonts w:ascii="Century Gothic" w:hAnsi="Century Gothic" w:cs="Arial"/>
          <w:sz w:val="20"/>
          <w:szCs w:val="20"/>
        </w:rPr>
        <w:t xml:space="preserve">We take steps to ensure that there are effective procedures in place to protect children, young people, and vulnerable adults from the unacceptable use of mobile phones, tablets, smart watches and cameras in the setting. Personal mobile phones, tablets, smart watches and cameras cannot be used to record images of children either at school or on outings. </w:t>
      </w:r>
    </w:p>
    <w:p w:rsidR="008C7DE3" w:rsidRPr="008C7DE3" w:rsidRDefault="008C7DE3" w:rsidP="008C7DE3">
      <w:pPr>
        <w:jc w:val="both"/>
        <w:rPr>
          <w:rFonts w:ascii="Century Gothic" w:hAnsi="Century Gothic" w:cs="Arial"/>
          <w:sz w:val="20"/>
          <w:szCs w:val="20"/>
        </w:rPr>
      </w:pPr>
    </w:p>
    <w:p w:rsidR="008C7DE3" w:rsidRPr="008C7DE3" w:rsidRDefault="008C7DE3" w:rsidP="008C7DE3">
      <w:pPr>
        <w:jc w:val="both"/>
        <w:rPr>
          <w:rFonts w:ascii="Century Gothic" w:hAnsi="Century Gothic" w:cs="Arial"/>
          <w:b/>
          <w:sz w:val="20"/>
          <w:szCs w:val="20"/>
        </w:rPr>
      </w:pPr>
    </w:p>
    <w:p w:rsidR="008C7DE3" w:rsidRPr="008C7DE3" w:rsidRDefault="008C7DE3" w:rsidP="008C7DE3">
      <w:pPr>
        <w:jc w:val="both"/>
        <w:rPr>
          <w:rFonts w:ascii="Century Gothic" w:hAnsi="Century Gothic" w:cs="Arial"/>
          <w:b/>
          <w:sz w:val="20"/>
          <w:szCs w:val="20"/>
        </w:rPr>
      </w:pPr>
      <w:r w:rsidRPr="008C7DE3">
        <w:rPr>
          <w:rFonts w:ascii="Century Gothic" w:hAnsi="Century Gothic" w:cs="Arial"/>
          <w:b/>
          <w:sz w:val="20"/>
          <w:szCs w:val="20"/>
        </w:rPr>
        <w:t>Procedures</w:t>
      </w:r>
    </w:p>
    <w:p w:rsidR="008C7DE3" w:rsidRPr="008C7DE3" w:rsidRDefault="008C7DE3" w:rsidP="008C7DE3">
      <w:pPr>
        <w:jc w:val="both"/>
        <w:rPr>
          <w:rFonts w:ascii="Century Gothic" w:hAnsi="Century Gothic" w:cs="Arial"/>
          <w:b/>
          <w:sz w:val="20"/>
          <w:szCs w:val="20"/>
        </w:rPr>
      </w:pPr>
    </w:p>
    <w:p w:rsidR="008C7DE3" w:rsidRPr="008C7DE3" w:rsidRDefault="008C7DE3" w:rsidP="008C7DE3">
      <w:pPr>
        <w:jc w:val="both"/>
        <w:rPr>
          <w:rFonts w:ascii="Century Gothic" w:hAnsi="Century Gothic" w:cs="Arial"/>
          <w:b/>
          <w:sz w:val="20"/>
          <w:szCs w:val="20"/>
          <w:u w:val="single"/>
        </w:rPr>
      </w:pPr>
      <w:r w:rsidRPr="008C7DE3">
        <w:rPr>
          <w:rFonts w:ascii="Century Gothic" w:hAnsi="Century Gothic" w:cs="Arial"/>
          <w:b/>
          <w:sz w:val="20"/>
          <w:szCs w:val="20"/>
          <w:u w:val="single"/>
        </w:rPr>
        <w:t>Personal Mobile Phones and Smart Watches</w:t>
      </w:r>
    </w:p>
    <w:p w:rsidR="008C7DE3" w:rsidRPr="008C7DE3" w:rsidRDefault="008C7DE3" w:rsidP="008C7DE3">
      <w:pPr>
        <w:jc w:val="both"/>
        <w:rPr>
          <w:rFonts w:ascii="Century Gothic" w:hAnsi="Century Gothic" w:cs="Arial"/>
          <w:i/>
          <w:sz w:val="20"/>
          <w:szCs w:val="20"/>
        </w:rPr>
      </w:pPr>
    </w:p>
    <w:p w:rsidR="008C7DE3" w:rsidRPr="00C26B5F" w:rsidRDefault="008C7DE3" w:rsidP="00C26B5F">
      <w:pPr>
        <w:pStyle w:val="ListParagraph"/>
        <w:numPr>
          <w:ilvl w:val="0"/>
          <w:numId w:val="10"/>
        </w:numPr>
        <w:jc w:val="both"/>
        <w:rPr>
          <w:rFonts w:ascii="Century Gothic" w:hAnsi="Century Gothic" w:cs="Arial"/>
          <w:sz w:val="20"/>
          <w:szCs w:val="20"/>
        </w:rPr>
      </w:pPr>
      <w:r w:rsidRPr="00C26B5F">
        <w:rPr>
          <w:rFonts w:ascii="Century Gothic" w:hAnsi="Century Gothic" w:cs="Arial"/>
          <w:sz w:val="20"/>
          <w:szCs w:val="20"/>
        </w:rPr>
        <w:t xml:space="preserve">At the beginning of each session, staff member’s personal mobile </w:t>
      </w:r>
      <w:r w:rsidR="00A85309" w:rsidRPr="00C26B5F">
        <w:rPr>
          <w:rFonts w:ascii="Century Gothic" w:hAnsi="Century Gothic" w:cs="Arial"/>
          <w:sz w:val="20"/>
          <w:szCs w:val="20"/>
        </w:rPr>
        <w:t>are</w:t>
      </w:r>
      <w:r w:rsidRPr="00C26B5F">
        <w:rPr>
          <w:rFonts w:ascii="Century Gothic" w:hAnsi="Century Gothic" w:cs="Arial"/>
          <w:sz w:val="20"/>
          <w:szCs w:val="20"/>
        </w:rPr>
        <w:t xml:space="preserve"> stored in a plastic tub in the office. The pre-school is a w</w:t>
      </w:r>
      <w:r w:rsidR="00A85309" w:rsidRPr="00C26B5F">
        <w:rPr>
          <w:rFonts w:ascii="Century Gothic" w:hAnsi="Century Gothic" w:cs="Arial"/>
          <w:sz w:val="20"/>
          <w:szCs w:val="20"/>
        </w:rPr>
        <w:t>orkplace, and phones</w:t>
      </w:r>
      <w:r w:rsidRPr="00C26B5F">
        <w:rPr>
          <w:rFonts w:ascii="Century Gothic" w:hAnsi="Century Gothic" w:cs="Arial"/>
          <w:sz w:val="20"/>
          <w:szCs w:val="20"/>
        </w:rPr>
        <w:t xml:space="preserve"> can interfere with the atmosphere and good order of the workplace, even when in silent mode. </w:t>
      </w:r>
      <w:r w:rsidR="00A85309" w:rsidRPr="00C26B5F">
        <w:rPr>
          <w:rFonts w:ascii="Century Gothic" w:hAnsi="Century Gothic" w:cs="Arial"/>
          <w:sz w:val="20"/>
          <w:szCs w:val="20"/>
        </w:rPr>
        <w:t xml:space="preserve"> </w:t>
      </w:r>
      <w:r w:rsidRPr="00C26B5F">
        <w:rPr>
          <w:rFonts w:ascii="Century Gothic" w:hAnsi="Century Gothic" w:cs="Arial"/>
          <w:sz w:val="20"/>
          <w:szCs w:val="20"/>
        </w:rPr>
        <w:t xml:space="preserve">It is acknowledged that staff members may need to be contacted in the case </w:t>
      </w:r>
      <w:r w:rsidR="00A85309" w:rsidRPr="00C26B5F">
        <w:rPr>
          <w:rFonts w:ascii="Century Gothic" w:hAnsi="Century Gothic" w:cs="Arial"/>
          <w:sz w:val="20"/>
          <w:szCs w:val="20"/>
        </w:rPr>
        <w:t xml:space="preserve">of emergency by family members but we advise they give the landline number as an emergency contact during working hours. </w:t>
      </w:r>
      <w:r w:rsidRPr="00C26B5F">
        <w:rPr>
          <w:rFonts w:ascii="Century Gothic" w:hAnsi="Century Gothic" w:cs="Arial"/>
          <w:sz w:val="20"/>
          <w:szCs w:val="20"/>
        </w:rPr>
        <w:t xml:space="preserve">Bluetooth function of a mobile phone/Smartwatch/ must be switched off at all times and not be used to send images or files to other mobile phones. </w:t>
      </w:r>
    </w:p>
    <w:p w:rsidR="008C7DE3" w:rsidRPr="00C26B5F" w:rsidRDefault="008C7DE3" w:rsidP="00C26B5F">
      <w:pPr>
        <w:pStyle w:val="ListParagraph"/>
        <w:numPr>
          <w:ilvl w:val="0"/>
          <w:numId w:val="10"/>
        </w:numPr>
        <w:jc w:val="both"/>
        <w:rPr>
          <w:rFonts w:ascii="Century Gothic" w:hAnsi="Century Gothic" w:cs="Arial"/>
          <w:sz w:val="20"/>
          <w:szCs w:val="20"/>
        </w:rPr>
      </w:pPr>
      <w:r w:rsidRPr="00C26B5F">
        <w:rPr>
          <w:rFonts w:ascii="Century Gothic" w:hAnsi="Century Gothic" w:cs="Arial"/>
          <w:sz w:val="20"/>
          <w:szCs w:val="20"/>
        </w:rPr>
        <w:t>In the event of an emergency</w:t>
      </w:r>
      <w:r w:rsidR="00A85309" w:rsidRPr="00C26B5F">
        <w:rPr>
          <w:rFonts w:ascii="Century Gothic" w:hAnsi="Century Gothic" w:cs="Arial"/>
          <w:sz w:val="20"/>
          <w:szCs w:val="20"/>
        </w:rPr>
        <w:t xml:space="preserve"> or if a staff member needs to make a personal phone call in certain circumstances</w:t>
      </w:r>
      <w:r w:rsidRPr="00C26B5F">
        <w:rPr>
          <w:rFonts w:ascii="Century Gothic" w:hAnsi="Century Gothic" w:cs="Arial"/>
          <w:sz w:val="20"/>
          <w:szCs w:val="20"/>
        </w:rPr>
        <w:t>, personal mobile phones may be used in the privacy of this office, with permission from the managers.</w:t>
      </w:r>
    </w:p>
    <w:p w:rsidR="008C7DE3" w:rsidRPr="00C26B5F" w:rsidRDefault="008C7DE3" w:rsidP="00C26B5F">
      <w:pPr>
        <w:pStyle w:val="ListParagraph"/>
        <w:numPr>
          <w:ilvl w:val="0"/>
          <w:numId w:val="10"/>
        </w:numPr>
        <w:jc w:val="both"/>
        <w:rPr>
          <w:rFonts w:ascii="Century Gothic" w:hAnsi="Century Gothic" w:cs="Arial"/>
          <w:sz w:val="20"/>
          <w:szCs w:val="20"/>
        </w:rPr>
      </w:pPr>
      <w:r w:rsidRPr="00C26B5F">
        <w:rPr>
          <w:rFonts w:ascii="Century Gothic" w:hAnsi="Century Gothic" w:cs="Arial"/>
          <w:sz w:val="20"/>
          <w:szCs w:val="20"/>
        </w:rPr>
        <w:t>Members of staff ensure that the telephone number of the preschool landline is known to immediate family and other people who need to contact them in an emergency.</w:t>
      </w:r>
    </w:p>
    <w:p w:rsidR="008C7DE3" w:rsidRPr="00C26B5F" w:rsidRDefault="008C7DE3" w:rsidP="00C26B5F">
      <w:pPr>
        <w:pStyle w:val="ListParagraph"/>
        <w:numPr>
          <w:ilvl w:val="0"/>
          <w:numId w:val="10"/>
        </w:numPr>
        <w:jc w:val="both"/>
        <w:rPr>
          <w:rFonts w:ascii="Century Gothic" w:hAnsi="Century Gothic" w:cs="Arial"/>
          <w:sz w:val="20"/>
          <w:szCs w:val="20"/>
        </w:rPr>
      </w:pPr>
      <w:r w:rsidRPr="00C26B5F">
        <w:rPr>
          <w:rFonts w:ascii="Century Gothic" w:hAnsi="Century Gothic" w:cs="Arial"/>
          <w:sz w:val="20"/>
          <w:szCs w:val="20"/>
        </w:rPr>
        <w:t>Mobile phones are not to be taken into the toilets</w:t>
      </w:r>
      <w:r w:rsidR="00A85309" w:rsidRPr="00C26B5F">
        <w:rPr>
          <w:rFonts w:ascii="Century Gothic" w:hAnsi="Century Gothic" w:cs="Arial"/>
          <w:sz w:val="20"/>
          <w:szCs w:val="20"/>
        </w:rPr>
        <w:t xml:space="preserve"> in any circumstance.</w:t>
      </w:r>
    </w:p>
    <w:p w:rsidR="00A85309" w:rsidRPr="00C26B5F" w:rsidRDefault="00A85309" w:rsidP="00C26B5F">
      <w:pPr>
        <w:pStyle w:val="ListParagraph"/>
        <w:numPr>
          <w:ilvl w:val="0"/>
          <w:numId w:val="10"/>
        </w:numPr>
        <w:jc w:val="both"/>
        <w:rPr>
          <w:rFonts w:ascii="Century Gothic" w:hAnsi="Century Gothic" w:cs="Arial"/>
          <w:sz w:val="20"/>
          <w:szCs w:val="20"/>
        </w:rPr>
      </w:pPr>
      <w:r w:rsidRPr="00C26B5F">
        <w:rPr>
          <w:rFonts w:ascii="Century Gothic" w:hAnsi="Century Gothic" w:cs="Arial"/>
          <w:sz w:val="20"/>
          <w:szCs w:val="20"/>
        </w:rPr>
        <w:t>Staff will not take photos using their own mobile phones at any time.</w:t>
      </w:r>
    </w:p>
    <w:p w:rsidR="008C7DE3" w:rsidRPr="00C26B5F" w:rsidRDefault="008C7DE3" w:rsidP="00C26B5F">
      <w:pPr>
        <w:pStyle w:val="ListParagraph"/>
        <w:numPr>
          <w:ilvl w:val="0"/>
          <w:numId w:val="10"/>
        </w:numPr>
        <w:jc w:val="both"/>
        <w:rPr>
          <w:rFonts w:ascii="Century Gothic" w:hAnsi="Century Gothic" w:cs="Arial"/>
          <w:sz w:val="20"/>
          <w:szCs w:val="20"/>
        </w:rPr>
      </w:pPr>
      <w:r w:rsidRPr="00C26B5F">
        <w:rPr>
          <w:rFonts w:ascii="Century Gothic" w:hAnsi="Century Gothic" w:cs="Arial"/>
          <w:sz w:val="20"/>
          <w:szCs w:val="20"/>
        </w:rPr>
        <w:t>If managers take their own mobile phones on outings, for use in the case of an emergency, they must not make or receive personal calls as this will distract them.</w:t>
      </w:r>
    </w:p>
    <w:p w:rsidR="008C7DE3" w:rsidRPr="00C26B5F" w:rsidRDefault="008C7DE3" w:rsidP="00C26B5F">
      <w:pPr>
        <w:pStyle w:val="ListParagraph"/>
        <w:numPr>
          <w:ilvl w:val="0"/>
          <w:numId w:val="10"/>
        </w:numPr>
        <w:jc w:val="both"/>
        <w:rPr>
          <w:rFonts w:ascii="Century Gothic" w:hAnsi="Century Gothic" w:cs="Arial"/>
          <w:sz w:val="20"/>
          <w:szCs w:val="20"/>
        </w:rPr>
      </w:pPr>
      <w:r w:rsidRPr="00C26B5F">
        <w:rPr>
          <w:rFonts w:ascii="Century Gothic" w:hAnsi="Century Gothic" w:cs="Arial"/>
          <w:sz w:val="20"/>
          <w:szCs w:val="20"/>
        </w:rPr>
        <w:t>Members of staff will not use their personal mobile phones for taking photographs of children on outings.</w:t>
      </w:r>
    </w:p>
    <w:p w:rsidR="008C7DE3" w:rsidRPr="00C26B5F" w:rsidRDefault="008C7DE3" w:rsidP="00C26B5F">
      <w:pPr>
        <w:pStyle w:val="ListParagraph"/>
        <w:numPr>
          <w:ilvl w:val="0"/>
          <w:numId w:val="10"/>
        </w:numPr>
        <w:jc w:val="both"/>
        <w:rPr>
          <w:rFonts w:ascii="Century Gothic" w:hAnsi="Century Gothic" w:cs="Arial"/>
          <w:sz w:val="20"/>
          <w:szCs w:val="20"/>
        </w:rPr>
      </w:pPr>
      <w:r w:rsidRPr="00C26B5F">
        <w:rPr>
          <w:rFonts w:ascii="Century Gothic" w:hAnsi="Century Gothic" w:cs="Arial"/>
          <w:sz w:val="20"/>
          <w:szCs w:val="20"/>
        </w:rPr>
        <w:t>Parents and visitors are requested not to use their mobile phones whilst on the premises. There is an exception if a visitor’s company or organisation operates a lone working policy that requires contact with their office periodically throughout the day. Visitors will be advised of a quiet space where they can use their mobile phone, where there are no children present. A staff member will remain close by.</w:t>
      </w:r>
    </w:p>
    <w:p w:rsidR="00A85309" w:rsidRDefault="00A85309" w:rsidP="00A85309">
      <w:pPr>
        <w:ind w:left="360"/>
        <w:jc w:val="both"/>
        <w:rPr>
          <w:rFonts w:ascii="Century Gothic" w:hAnsi="Century Gothic" w:cs="Arial"/>
          <w:sz w:val="20"/>
          <w:szCs w:val="20"/>
        </w:rPr>
      </w:pPr>
    </w:p>
    <w:p w:rsidR="00A85309" w:rsidRDefault="00A85309" w:rsidP="00A85309">
      <w:pPr>
        <w:jc w:val="both"/>
        <w:rPr>
          <w:rFonts w:ascii="Century Gothic" w:hAnsi="Century Gothic" w:cs="Arial"/>
          <w:b/>
          <w:sz w:val="20"/>
          <w:szCs w:val="20"/>
        </w:rPr>
      </w:pPr>
      <w:r w:rsidRPr="00A85309">
        <w:rPr>
          <w:rFonts w:ascii="Century Gothic" w:hAnsi="Century Gothic" w:cs="Arial"/>
          <w:b/>
          <w:sz w:val="20"/>
          <w:szCs w:val="20"/>
        </w:rPr>
        <w:t>Smart Watches</w:t>
      </w:r>
    </w:p>
    <w:p w:rsidR="00A85309" w:rsidRDefault="00A85309" w:rsidP="00A85309">
      <w:pPr>
        <w:jc w:val="both"/>
        <w:rPr>
          <w:rFonts w:ascii="Century Gothic" w:hAnsi="Century Gothic" w:cs="Arial"/>
          <w:b/>
          <w:sz w:val="20"/>
          <w:szCs w:val="20"/>
        </w:rPr>
      </w:pPr>
    </w:p>
    <w:p w:rsidR="00A85309" w:rsidRPr="00C26B5F" w:rsidRDefault="00A85309" w:rsidP="00C26B5F">
      <w:pPr>
        <w:pStyle w:val="ListParagraph"/>
        <w:numPr>
          <w:ilvl w:val="0"/>
          <w:numId w:val="11"/>
        </w:numPr>
        <w:jc w:val="both"/>
        <w:rPr>
          <w:rFonts w:ascii="Century Gothic" w:hAnsi="Century Gothic" w:cs="Arial"/>
          <w:sz w:val="16"/>
          <w:szCs w:val="20"/>
        </w:rPr>
      </w:pPr>
      <w:r w:rsidRPr="00C26B5F">
        <w:rPr>
          <w:rFonts w:ascii="Century Gothic" w:hAnsi="Century Gothic"/>
          <w:sz w:val="20"/>
        </w:rPr>
        <w:t>Staff are permitted to wear smartwatches or a fitness tracker, on the basis these devices do not have an in-built camera. We advocate health and well-being of our staff and understand that these devices can be used to record daily physical activity, together with other data relating to fitness or health, such as the number of calories burned, heart rate, etc. Smartwatches and some fitness trackers have the ability to show notifications of calls and texts, but this feature must not be used by staff working directly with children. This will be monitored by the managers.</w:t>
      </w:r>
    </w:p>
    <w:p w:rsidR="00BB50E8" w:rsidRPr="00C26B5F" w:rsidRDefault="00BB50E8" w:rsidP="00C26B5F">
      <w:pPr>
        <w:pStyle w:val="ListParagraph"/>
        <w:numPr>
          <w:ilvl w:val="0"/>
          <w:numId w:val="11"/>
        </w:numPr>
        <w:jc w:val="both"/>
        <w:rPr>
          <w:rFonts w:ascii="Century Gothic" w:hAnsi="Century Gothic" w:cs="Arial"/>
          <w:sz w:val="16"/>
          <w:szCs w:val="20"/>
        </w:rPr>
      </w:pPr>
      <w:r w:rsidRPr="00C26B5F">
        <w:rPr>
          <w:rFonts w:ascii="Century Gothic" w:hAnsi="Century Gothic"/>
          <w:sz w:val="20"/>
        </w:rPr>
        <w:t>Staff must not use their smartwatches to record any conversations at any time within the setting.</w:t>
      </w:r>
    </w:p>
    <w:p w:rsidR="00A85309" w:rsidRPr="00A85309" w:rsidRDefault="00A85309" w:rsidP="00A85309">
      <w:pPr>
        <w:jc w:val="both"/>
        <w:rPr>
          <w:rFonts w:ascii="Century Gothic" w:hAnsi="Century Gothic" w:cs="Arial"/>
          <w:b/>
          <w:sz w:val="16"/>
          <w:szCs w:val="20"/>
        </w:rPr>
      </w:pPr>
    </w:p>
    <w:p w:rsidR="008C7DE3" w:rsidRPr="008C7DE3" w:rsidRDefault="008C7DE3" w:rsidP="008C7DE3">
      <w:pPr>
        <w:ind w:left="360"/>
        <w:contextualSpacing/>
        <w:jc w:val="both"/>
        <w:rPr>
          <w:rFonts w:ascii="Century Gothic" w:hAnsi="Century Gothic" w:cs="Arial"/>
          <w:b/>
          <w:sz w:val="20"/>
          <w:szCs w:val="20"/>
        </w:rPr>
      </w:pPr>
    </w:p>
    <w:p w:rsidR="008C7DE3" w:rsidRPr="008C7DE3" w:rsidRDefault="008C7DE3" w:rsidP="008C7DE3">
      <w:pPr>
        <w:contextualSpacing/>
        <w:jc w:val="both"/>
        <w:rPr>
          <w:rFonts w:ascii="Century Gothic" w:hAnsi="Century Gothic" w:cs="Arial"/>
          <w:b/>
          <w:sz w:val="20"/>
          <w:szCs w:val="20"/>
          <w:u w:val="single"/>
        </w:rPr>
      </w:pPr>
      <w:r w:rsidRPr="008C7DE3">
        <w:rPr>
          <w:rFonts w:ascii="Century Gothic" w:hAnsi="Century Gothic" w:cs="Arial"/>
          <w:b/>
          <w:sz w:val="20"/>
          <w:szCs w:val="20"/>
          <w:u w:val="single"/>
        </w:rPr>
        <w:t>Tablets and Cameras</w:t>
      </w:r>
    </w:p>
    <w:p w:rsidR="008C7DE3" w:rsidRPr="008C7DE3" w:rsidRDefault="008C7DE3" w:rsidP="008C7DE3">
      <w:pPr>
        <w:contextualSpacing/>
        <w:jc w:val="both"/>
        <w:rPr>
          <w:rFonts w:ascii="Century Gothic" w:hAnsi="Century Gothic" w:cs="Arial"/>
          <w:i/>
          <w:sz w:val="20"/>
          <w:szCs w:val="20"/>
        </w:rPr>
      </w:pPr>
    </w:p>
    <w:p w:rsidR="008C7DE3" w:rsidRPr="00C26B5F" w:rsidRDefault="008C7DE3" w:rsidP="00C26B5F">
      <w:pPr>
        <w:pStyle w:val="ListParagraph"/>
        <w:numPr>
          <w:ilvl w:val="0"/>
          <w:numId w:val="18"/>
        </w:numPr>
        <w:jc w:val="both"/>
        <w:rPr>
          <w:rFonts w:ascii="Century Gothic" w:hAnsi="Century Gothic" w:cs="Arial"/>
          <w:sz w:val="20"/>
          <w:szCs w:val="20"/>
        </w:rPr>
      </w:pPr>
      <w:r w:rsidRPr="00C26B5F">
        <w:rPr>
          <w:rFonts w:ascii="Century Gothic" w:hAnsi="Century Gothic" w:cs="Arial"/>
          <w:sz w:val="20"/>
          <w:szCs w:val="20"/>
        </w:rPr>
        <w:t>Members of staff must not bring their own tablets and cameras into the setting</w:t>
      </w:r>
      <w:r w:rsidR="00A85309" w:rsidRPr="00C26B5F">
        <w:rPr>
          <w:rFonts w:ascii="Century Gothic" w:hAnsi="Century Gothic" w:cs="Arial"/>
          <w:sz w:val="20"/>
          <w:szCs w:val="20"/>
        </w:rPr>
        <w:t xml:space="preserve"> without prior permission</w:t>
      </w:r>
      <w:r w:rsidRPr="00C26B5F">
        <w:rPr>
          <w:rFonts w:ascii="Century Gothic" w:hAnsi="Century Gothic" w:cs="Arial"/>
          <w:sz w:val="20"/>
          <w:szCs w:val="20"/>
        </w:rPr>
        <w:t>.</w:t>
      </w:r>
    </w:p>
    <w:p w:rsidR="008C7DE3" w:rsidRPr="00C26B5F" w:rsidRDefault="008C7DE3" w:rsidP="00C26B5F">
      <w:pPr>
        <w:pStyle w:val="ListParagraph"/>
        <w:numPr>
          <w:ilvl w:val="0"/>
          <w:numId w:val="18"/>
        </w:numPr>
        <w:jc w:val="both"/>
        <w:rPr>
          <w:rFonts w:ascii="Century Gothic" w:hAnsi="Century Gothic" w:cs="Arial"/>
          <w:sz w:val="20"/>
          <w:szCs w:val="20"/>
        </w:rPr>
      </w:pPr>
      <w:r w:rsidRPr="00C26B5F">
        <w:rPr>
          <w:rFonts w:ascii="Century Gothic" w:hAnsi="Century Gothic" w:cs="Arial"/>
          <w:sz w:val="20"/>
          <w:szCs w:val="20"/>
        </w:rPr>
        <w:t>Photographs and recordings t</w:t>
      </w:r>
      <w:r w:rsidR="00A85309" w:rsidRPr="00C26B5F">
        <w:rPr>
          <w:rFonts w:ascii="Century Gothic" w:hAnsi="Century Gothic" w:cs="Arial"/>
          <w:sz w:val="20"/>
          <w:szCs w:val="20"/>
        </w:rPr>
        <w:t xml:space="preserve">aken on the pre-school tablets </w:t>
      </w:r>
      <w:r w:rsidRPr="00C26B5F">
        <w:rPr>
          <w:rFonts w:ascii="Century Gothic" w:hAnsi="Century Gothic" w:cs="Arial"/>
          <w:sz w:val="20"/>
          <w:szCs w:val="20"/>
        </w:rPr>
        <w:t xml:space="preserve">of children are only taken for valid reasons, i.e. to record their learning and development and will be uploaded onto Tapestry (Online Learning Journal) or for displays within the setting </w:t>
      </w:r>
    </w:p>
    <w:p w:rsidR="00A85309" w:rsidRPr="00C26B5F" w:rsidRDefault="008C7DE3" w:rsidP="00C26B5F">
      <w:pPr>
        <w:pStyle w:val="ListParagraph"/>
        <w:numPr>
          <w:ilvl w:val="0"/>
          <w:numId w:val="18"/>
        </w:numPr>
        <w:jc w:val="both"/>
        <w:rPr>
          <w:rFonts w:ascii="Century Gothic" w:hAnsi="Century Gothic" w:cs="Arial"/>
          <w:sz w:val="20"/>
          <w:szCs w:val="20"/>
        </w:rPr>
      </w:pPr>
      <w:r w:rsidRPr="00C26B5F">
        <w:rPr>
          <w:rFonts w:ascii="Century Gothic" w:hAnsi="Century Gothic" w:cs="Arial"/>
          <w:sz w:val="20"/>
          <w:szCs w:val="20"/>
        </w:rPr>
        <w:lastRenderedPageBreak/>
        <w:t xml:space="preserve">Photographs or recordings of children are only taken on equipment belonging to the setting. </w:t>
      </w:r>
    </w:p>
    <w:p w:rsidR="008C7DE3" w:rsidRPr="00C26B5F" w:rsidRDefault="008C7DE3" w:rsidP="00C26B5F">
      <w:pPr>
        <w:pStyle w:val="ListParagraph"/>
        <w:numPr>
          <w:ilvl w:val="0"/>
          <w:numId w:val="18"/>
        </w:numPr>
        <w:jc w:val="both"/>
        <w:rPr>
          <w:rFonts w:ascii="Century Gothic" w:hAnsi="Century Gothic" w:cs="Arial"/>
          <w:sz w:val="20"/>
          <w:szCs w:val="20"/>
        </w:rPr>
      </w:pPr>
      <w:r w:rsidRPr="00C26B5F">
        <w:rPr>
          <w:rFonts w:ascii="Century Gothic" w:hAnsi="Century Gothic" w:cs="Arial"/>
          <w:sz w:val="20"/>
          <w:szCs w:val="20"/>
        </w:rPr>
        <w:t>Camera and video use is monitored by the manager.</w:t>
      </w:r>
    </w:p>
    <w:p w:rsidR="008C7DE3" w:rsidRPr="00C26B5F" w:rsidRDefault="008C7DE3" w:rsidP="00C26B5F">
      <w:pPr>
        <w:pStyle w:val="ListParagraph"/>
        <w:numPr>
          <w:ilvl w:val="0"/>
          <w:numId w:val="18"/>
        </w:numPr>
        <w:jc w:val="both"/>
        <w:rPr>
          <w:rFonts w:ascii="Century Gothic" w:hAnsi="Century Gothic" w:cs="Arial"/>
          <w:sz w:val="20"/>
          <w:szCs w:val="20"/>
        </w:rPr>
      </w:pPr>
      <w:r w:rsidRPr="00C26B5F">
        <w:rPr>
          <w:rFonts w:ascii="Century Gothic" w:hAnsi="Century Gothic" w:cs="Arial"/>
          <w:sz w:val="20"/>
          <w:szCs w:val="20"/>
        </w:rPr>
        <w:t>When parents wish to photograph or record their own children at special events, permission will first be gained from all parents for their children to be included.</w:t>
      </w:r>
    </w:p>
    <w:p w:rsidR="008C7DE3" w:rsidRPr="00C26B5F" w:rsidRDefault="008C7DE3" w:rsidP="00C26B5F">
      <w:pPr>
        <w:pStyle w:val="ListParagraph"/>
        <w:numPr>
          <w:ilvl w:val="0"/>
          <w:numId w:val="18"/>
        </w:numPr>
        <w:jc w:val="both"/>
        <w:rPr>
          <w:rFonts w:ascii="Century Gothic" w:hAnsi="Century Gothic" w:cs="Arial"/>
          <w:sz w:val="20"/>
          <w:szCs w:val="20"/>
        </w:rPr>
      </w:pPr>
      <w:r w:rsidRPr="00C26B5F">
        <w:rPr>
          <w:rFonts w:ascii="Century Gothic" w:hAnsi="Century Gothic" w:cs="Arial"/>
          <w:sz w:val="20"/>
          <w:szCs w:val="20"/>
        </w:rPr>
        <w:t xml:space="preserve">Photographs and recordings of children are only taken of children if there is written permission to do so (found on the individual child’s photography permission </w:t>
      </w:r>
      <w:r w:rsidR="005406DE" w:rsidRPr="00C26B5F">
        <w:rPr>
          <w:rFonts w:ascii="Century Gothic" w:hAnsi="Century Gothic" w:cs="Arial"/>
          <w:sz w:val="20"/>
          <w:szCs w:val="20"/>
        </w:rPr>
        <w:t>enrolment form</w:t>
      </w:r>
      <w:r w:rsidRPr="00C26B5F">
        <w:rPr>
          <w:rFonts w:ascii="Century Gothic" w:hAnsi="Century Gothic" w:cs="Arial"/>
          <w:sz w:val="20"/>
          <w:szCs w:val="20"/>
        </w:rPr>
        <w:t>).</w:t>
      </w:r>
    </w:p>
    <w:p w:rsidR="008C7DE3" w:rsidRPr="008C7DE3" w:rsidRDefault="008C7DE3" w:rsidP="00C26B5F">
      <w:pPr>
        <w:jc w:val="both"/>
        <w:rPr>
          <w:rFonts w:ascii="Century Gothic" w:hAnsi="Century Gothic" w:cs="Arial"/>
          <w:sz w:val="20"/>
          <w:szCs w:val="20"/>
        </w:rPr>
      </w:pPr>
    </w:p>
    <w:p w:rsidR="00FD5D66" w:rsidRPr="002B17E9" w:rsidRDefault="00FD5D66" w:rsidP="008C7DE3">
      <w:pPr>
        <w:jc w:val="center"/>
        <w:rPr>
          <w:rFonts w:ascii="Century Gothic" w:hAnsi="Century Gothic"/>
          <w:sz w:val="20"/>
          <w:szCs w:val="20"/>
        </w:rPr>
      </w:pPr>
    </w:p>
    <w:sectPr w:rsidR="00FD5D66" w:rsidRPr="002B17E9"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9D" w:rsidRDefault="003F709D" w:rsidP="00966CA8">
      <w:r>
        <w:separator/>
      </w:r>
    </w:p>
  </w:endnote>
  <w:endnote w:type="continuationSeparator" w:id="0">
    <w:p w:rsidR="003F709D" w:rsidRDefault="003F709D"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9D" w:rsidRDefault="003F709D" w:rsidP="00966CA8">
      <w:r>
        <w:separator/>
      </w:r>
    </w:p>
  </w:footnote>
  <w:footnote w:type="continuationSeparator" w:id="0">
    <w:p w:rsidR="003F709D" w:rsidRDefault="003F709D"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051FF6" w:rsidP="00966CA8">
    <w:pPr>
      <w:pStyle w:val="Header"/>
      <w:jc w:val="center"/>
    </w:pPr>
    <w:r>
      <w:rPr>
        <w:noProof/>
        <w:lang w:eastAsia="en-GB"/>
      </w:rPr>
      <w:drawing>
        <wp:inline distT="0" distB="0" distL="0" distR="0" wp14:anchorId="53EBEE46" wp14:editId="0D057209">
          <wp:extent cx="1327150" cy="132715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150" cy="1327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46BF"/>
    <w:multiLevelType w:val="hybridMultilevel"/>
    <w:tmpl w:val="BE40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2957F1"/>
    <w:multiLevelType w:val="hybridMultilevel"/>
    <w:tmpl w:val="162AC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82180"/>
    <w:multiLevelType w:val="hybridMultilevel"/>
    <w:tmpl w:val="AD92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A381F"/>
    <w:multiLevelType w:val="hybridMultilevel"/>
    <w:tmpl w:val="7FDE02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70A82"/>
    <w:multiLevelType w:val="hybridMultilevel"/>
    <w:tmpl w:val="02E6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752719"/>
    <w:multiLevelType w:val="hybridMultilevel"/>
    <w:tmpl w:val="329CE1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D6B78"/>
    <w:multiLevelType w:val="hybridMultilevel"/>
    <w:tmpl w:val="31A88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CE68A3"/>
    <w:multiLevelType w:val="hybridMultilevel"/>
    <w:tmpl w:val="E160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DC6CFE"/>
    <w:multiLevelType w:val="hybridMultilevel"/>
    <w:tmpl w:val="48763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623AC"/>
    <w:multiLevelType w:val="hybridMultilevel"/>
    <w:tmpl w:val="8D068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4"/>
  </w:num>
  <w:num w:numId="4">
    <w:abstractNumId w:val="9"/>
  </w:num>
  <w:num w:numId="5">
    <w:abstractNumId w:val="2"/>
  </w:num>
  <w:num w:numId="6">
    <w:abstractNumId w:val="11"/>
  </w:num>
  <w:num w:numId="7">
    <w:abstractNumId w:val="13"/>
  </w:num>
  <w:num w:numId="8">
    <w:abstractNumId w:val="7"/>
  </w:num>
  <w:num w:numId="9">
    <w:abstractNumId w:val="0"/>
  </w:num>
  <w:num w:numId="10">
    <w:abstractNumId w:val="12"/>
  </w:num>
  <w:num w:numId="11">
    <w:abstractNumId w:val="4"/>
  </w:num>
  <w:num w:numId="12">
    <w:abstractNumId w:val="3"/>
  </w:num>
  <w:num w:numId="13">
    <w:abstractNumId w:val="5"/>
  </w:num>
  <w:num w:numId="14">
    <w:abstractNumId w:val="10"/>
  </w:num>
  <w:num w:numId="15">
    <w:abstractNumId w:val="8"/>
  </w:num>
  <w:num w:numId="16">
    <w:abstractNumId w:val="16"/>
  </w:num>
  <w:num w:numId="17">
    <w:abstractNumId w:val="15"/>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51FF6"/>
    <w:rsid w:val="00071B4E"/>
    <w:rsid w:val="000B16A2"/>
    <w:rsid w:val="001D3D83"/>
    <w:rsid w:val="00200EAB"/>
    <w:rsid w:val="002519F4"/>
    <w:rsid w:val="002800FB"/>
    <w:rsid w:val="00297443"/>
    <w:rsid w:val="002B17E9"/>
    <w:rsid w:val="002C76FC"/>
    <w:rsid w:val="0034437D"/>
    <w:rsid w:val="0035075B"/>
    <w:rsid w:val="00376A99"/>
    <w:rsid w:val="00392D36"/>
    <w:rsid w:val="003B1D9F"/>
    <w:rsid w:val="003F709D"/>
    <w:rsid w:val="00495ADA"/>
    <w:rsid w:val="004A1BEF"/>
    <w:rsid w:val="005406DE"/>
    <w:rsid w:val="00572D5A"/>
    <w:rsid w:val="0058428E"/>
    <w:rsid w:val="006112FF"/>
    <w:rsid w:val="00681E52"/>
    <w:rsid w:val="006B7A10"/>
    <w:rsid w:val="006F5560"/>
    <w:rsid w:val="007159E4"/>
    <w:rsid w:val="007A5561"/>
    <w:rsid w:val="007A768D"/>
    <w:rsid w:val="007F7A76"/>
    <w:rsid w:val="008031AD"/>
    <w:rsid w:val="008704F4"/>
    <w:rsid w:val="008925D2"/>
    <w:rsid w:val="00897C43"/>
    <w:rsid w:val="008B3134"/>
    <w:rsid w:val="008C0D1B"/>
    <w:rsid w:val="008C7DE3"/>
    <w:rsid w:val="008D4277"/>
    <w:rsid w:val="008E226E"/>
    <w:rsid w:val="009057EF"/>
    <w:rsid w:val="00954F5E"/>
    <w:rsid w:val="00966CA8"/>
    <w:rsid w:val="00982B9A"/>
    <w:rsid w:val="009B2879"/>
    <w:rsid w:val="009E1CA8"/>
    <w:rsid w:val="009E3EC6"/>
    <w:rsid w:val="009E4571"/>
    <w:rsid w:val="009F5D02"/>
    <w:rsid w:val="00A85309"/>
    <w:rsid w:val="00A90511"/>
    <w:rsid w:val="00B7287A"/>
    <w:rsid w:val="00B9140E"/>
    <w:rsid w:val="00B97CBA"/>
    <w:rsid w:val="00BB50E8"/>
    <w:rsid w:val="00BC50C3"/>
    <w:rsid w:val="00C04E04"/>
    <w:rsid w:val="00C06225"/>
    <w:rsid w:val="00C14652"/>
    <w:rsid w:val="00C26B5F"/>
    <w:rsid w:val="00C957DA"/>
    <w:rsid w:val="00D65648"/>
    <w:rsid w:val="00DA0ED8"/>
    <w:rsid w:val="00DA60F4"/>
    <w:rsid w:val="00DC4A21"/>
    <w:rsid w:val="00E51A0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2020-03-10T13:07:00Z</cp:lastPrinted>
  <dcterms:created xsi:type="dcterms:W3CDTF">2023-06-29T13:29:00Z</dcterms:created>
  <dcterms:modified xsi:type="dcterms:W3CDTF">2023-08-15T15:34:00Z</dcterms:modified>
</cp:coreProperties>
</file>