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8A7A" w14:textId="32462B8D" w:rsidR="006F6613" w:rsidRPr="006F6613" w:rsidRDefault="006F6613" w:rsidP="006F661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F6613">
        <w:rPr>
          <w:rFonts w:ascii="Arial" w:hAnsi="Arial" w:cs="Arial"/>
          <w:sz w:val="28"/>
          <w:szCs w:val="28"/>
        </w:rPr>
        <w:t>06</w:t>
      </w:r>
      <w:r w:rsidRPr="006F661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F6613">
        <w:rPr>
          <w:rFonts w:ascii="Arial" w:hAnsi="Arial" w:cs="Arial"/>
          <w:sz w:val="28"/>
          <w:szCs w:val="28"/>
        </w:rPr>
        <w:t>Children Onsite Safety</w:t>
      </w:r>
    </w:p>
    <w:p w14:paraId="2B12EFC7" w14:textId="4269A1FF" w:rsidR="006F6613" w:rsidRPr="006F6613" w:rsidRDefault="006F6613" w:rsidP="006F6613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6F6613">
        <w:rPr>
          <w:rFonts w:ascii="Arial" w:hAnsi="Arial" w:cs="Arial"/>
          <w:b/>
          <w:sz w:val="28"/>
          <w:szCs w:val="28"/>
        </w:rPr>
        <w:t>06.</w:t>
      </w:r>
      <w:r w:rsidR="008A77E9">
        <w:rPr>
          <w:rFonts w:ascii="Arial" w:hAnsi="Arial" w:cs="Arial"/>
          <w:b/>
          <w:sz w:val="28"/>
          <w:szCs w:val="28"/>
        </w:rPr>
        <w:t>10</w:t>
      </w:r>
      <w:r w:rsidRPr="006F66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6F6613">
        <w:rPr>
          <w:rFonts w:ascii="Arial" w:hAnsi="Arial" w:cs="Arial"/>
          <w:color w:val="000000"/>
          <w:sz w:val="28"/>
          <w:szCs w:val="28"/>
        </w:rPr>
        <w:t xml:space="preserve">Children’s </w:t>
      </w:r>
      <w:r>
        <w:rPr>
          <w:rFonts w:ascii="Arial" w:hAnsi="Arial" w:cs="Arial"/>
          <w:color w:val="000000"/>
          <w:sz w:val="28"/>
          <w:szCs w:val="28"/>
        </w:rPr>
        <w:t>toilets</w:t>
      </w:r>
      <w:r w:rsidRPr="006F6613">
        <w:rPr>
          <w:rFonts w:ascii="Arial" w:hAnsi="Arial" w:cs="Arial"/>
          <w:color w:val="000000"/>
          <w:sz w:val="28"/>
          <w:szCs w:val="28"/>
        </w:rPr>
        <w:t>/changing areas</w:t>
      </w:r>
    </w:p>
    <w:p w14:paraId="703153D1" w14:textId="19BAB733" w:rsidR="006F6613" w:rsidRPr="006F6613" w:rsidRDefault="006F6613" w:rsidP="006F6613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14:paraId="0C306B68" w14:textId="13E1AB48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</w:t>
      </w:r>
      <w:r w:rsidR="006F6613">
        <w:rPr>
          <w:rFonts w:ascii="Arial" w:hAnsi="Arial" w:cs="Arial"/>
          <w:sz w:val="22"/>
          <w:szCs w:val="22"/>
        </w:rPr>
        <w:t>hildren bring in bags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12B0BBB2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cleaned and disinfected in </w:t>
      </w:r>
      <w:r w:rsidR="006F6613">
        <w:rPr>
          <w:rFonts w:ascii="Arial" w:hAnsi="Arial" w:cs="Arial"/>
          <w:sz w:val="22"/>
          <w:szCs w:val="22"/>
        </w:rPr>
        <w:t>changing</w:t>
      </w:r>
      <w:r w:rsidRPr="00C61EA2">
        <w:rPr>
          <w:rFonts w:ascii="Arial" w:hAnsi="Arial" w:cs="Arial"/>
          <w:sz w:val="22"/>
          <w:szCs w:val="22"/>
        </w:rPr>
        <w:t xml:space="preserve">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B83547B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 xml:space="preserve">nappy </w:t>
      </w:r>
      <w:r w:rsidR="006F6613">
        <w:rPr>
          <w:rFonts w:ascii="Arial" w:hAnsi="Arial" w:cs="Arial"/>
          <w:sz w:val="22"/>
          <w:szCs w:val="22"/>
        </w:rPr>
        <w:t>bins and then disposed of in the main outside bin</w:t>
      </w:r>
      <w:r w:rsidRPr="00C61EA2">
        <w:rPr>
          <w:rFonts w:ascii="Arial" w:hAnsi="Arial" w:cs="Arial"/>
          <w:sz w:val="22"/>
          <w:szCs w:val="22"/>
        </w:rPr>
        <w:t>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63A3A127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7F011D62" w:rsidR="0063128A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</w:t>
      </w:r>
      <w:r w:rsidR="006F6613">
        <w:rPr>
          <w:rFonts w:ascii="Arial" w:hAnsi="Arial" w:cs="Arial"/>
          <w:sz w:val="22"/>
          <w:szCs w:val="22"/>
        </w:rPr>
        <w:t>area</w:t>
      </w:r>
      <w:r w:rsidR="00A91A10" w:rsidRPr="00C61EA2">
        <w:rPr>
          <w:rFonts w:ascii="Arial" w:hAnsi="Arial" w:cs="Arial"/>
          <w:sz w:val="22"/>
          <w:szCs w:val="22"/>
        </w:rPr>
        <w:t xml:space="preserve">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68D128D8" w14:textId="7D4DF489" w:rsidR="006F6613" w:rsidRPr="00C61EA2" w:rsidRDefault="006F661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Cleaning products are locked in the cleaning area which children do not have access to. </w:t>
      </w:r>
    </w:p>
    <w:p w14:paraId="26DF58F0" w14:textId="32AB2A40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are washed weekly.</w:t>
      </w:r>
    </w:p>
    <w:p w14:paraId="628A86D2" w14:textId="6B80A41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71B9577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Mirrors and tiled splash backs are washed </w:t>
      </w:r>
      <w:r w:rsidR="006F6613">
        <w:rPr>
          <w:rFonts w:ascii="Arial" w:hAnsi="Arial" w:cs="Arial"/>
          <w:sz w:val="22"/>
          <w:szCs w:val="22"/>
        </w:rPr>
        <w:t>weekly or when visibly dirty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6E5D006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</w:t>
      </w:r>
      <w:r w:rsidR="006F6613">
        <w:rPr>
          <w:rFonts w:ascii="Arial" w:hAnsi="Arial" w:cs="Arial"/>
          <w:sz w:val="22"/>
          <w:szCs w:val="22"/>
        </w:rPr>
        <w:t xml:space="preserve">who have soiled themselves </w:t>
      </w:r>
      <w:r w:rsidRPr="00C61EA2">
        <w:rPr>
          <w:rFonts w:ascii="Arial" w:hAnsi="Arial" w:cs="Arial"/>
          <w:sz w:val="22"/>
          <w:szCs w:val="22"/>
        </w:rPr>
        <w:t xml:space="preserve">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00E5C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</w:t>
      </w:r>
      <w:r w:rsidR="00FA50CA" w:rsidRPr="00C61EA2">
        <w:rPr>
          <w:rFonts w:ascii="Arial" w:hAnsi="Arial" w:cs="Arial"/>
          <w:sz w:val="22"/>
          <w:szCs w:val="22"/>
        </w:rPr>
        <w:t xml:space="preserve">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09D0649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daily.</w:t>
      </w:r>
    </w:p>
    <w:p w14:paraId="39737E6C" w14:textId="1AAEA68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</w:t>
      </w:r>
      <w:r w:rsidR="006F6613">
        <w:rPr>
          <w:rFonts w:ascii="Arial" w:hAnsi="Arial" w:cs="Arial"/>
          <w:sz w:val="22"/>
          <w:szCs w:val="22"/>
        </w:rPr>
        <w:t xml:space="preserve"> immediately</w:t>
      </w:r>
      <w:r w:rsidRPr="00C61EA2">
        <w:rPr>
          <w:rFonts w:ascii="Arial" w:hAnsi="Arial" w:cs="Arial"/>
          <w:sz w:val="22"/>
          <w:szCs w:val="22"/>
        </w:rPr>
        <w:t>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756E6EC4" w14:textId="5C1EF2C5" w:rsidR="005870A7" w:rsidRPr="00C61EA2" w:rsidRDefault="005870A7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Children’s toilet area is only used by the Pre School Children.</w:t>
      </w:r>
      <w:bookmarkStart w:id="0" w:name="_GoBack"/>
      <w:bookmarkEnd w:id="0"/>
    </w:p>
    <w:p w14:paraId="6F5CD9ED" w14:textId="1BA361B9" w:rsidR="00783C37" w:rsidRPr="008B22E4" w:rsidRDefault="00783C37" w:rsidP="006F6613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</w:p>
    <w:sectPr w:rsidR="00783C37" w:rsidRPr="008B22E4" w:rsidSect="008B22E4">
      <w:head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4D40" w14:textId="77777777" w:rsidR="00226135" w:rsidRDefault="00226135">
      <w:r>
        <w:separator/>
      </w:r>
    </w:p>
  </w:endnote>
  <w:endnote w:type="continuationSeparator" w:id="0">
    <w:p w14:paraId="251867A7" w14:textId="77777777" w:rsidR="00226135" w:rsidRDefault="00226135">
      <w:r>
        <w:continuationSeparator/>
      </w:r>
    </w:p>
  </w:endnote>
  <w:endnote w:type="continuationNotice" w:id="1">
    <w:p w14:paraId="13DDD155" w14:textId="77777777" w:rsidR="00226135" w:rsidRDefault="00226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58D4D" w14:textId="77777777" w:rsidR="00226135" w:rsidRDefault="00226135">
      <w:r>
        <w:separator/>
      </w:r>
    </w:p>
  </w:footnote>
  <w:footnote w:type="continuationSeparator" w:id="0">
    <w:p w14:paraId="01ADB4CF" w14:textId="77777777" w:rsidR="00226135" w:rsidRDefault="00226135">
      <w:r>
        <w:continuationSeparator/>
      </w:r>
    </w:p>
  </w:footnote>
  <w:footnote w:type="continuationNotice" w:id="1">
    <w:p w14:paraId="501267E1" w14:textId="77777777" w:rsidR="00226135" w:rsidRDefault="002261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6F1D" w14:textId="72C328E6" w:rsidR="006F6613" w:rsidRDefault="006F6613" w:rsidP="006F661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04E7DB" wp14:editId="37091D44">
          <wp:extent cx="1568450" cy="1568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609" cy="156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35D109C"/>
    <w:multiLevelType w:val="multilevel"/>
    <w:tmpl w:val="5F9A0818"/>
    <w:lvl w:ilvl="0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7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8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7"/>
  </w:num>
  <w:num w:numId="15">
    <w:abstractNumId w:val="52"/>
  </w:num>
  <w:num w:numId="16">
    <w:abstractNumId w:val="69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8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 w:numId="72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26135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673"/>
    <w:rsid w:val="003A57D4"/>
    <w:rsid w:val="003A5E90"/>
    <w:rsid w:val="003A6B44"/>
    <w:rsid w:val="003B2EB1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870A7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6F6613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A77E9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0BE0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55E5E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0119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E2A5-C91E-48A5-A1AF-12FF6075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1160C552-3148-43D2-A6BA-D6730F8F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account</cp:lastModifiedBy>
  <cp:revision>4</cp:revision>
  <cp:lastPrinted>2018-05-03T11:09:00Z</cp:lastPrinted>
  <dcterms:created xsi:type="dcterms:W3CDTF">2023-08-09T19:43:00Z</dcterms:created>
  <dcterms:modified xsi:type="dcterms:W3CDTF">2023-08-15T15:00:00Z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